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13B" w:rsidRPr="00A0213B" w:rsidRDefault="00A0213B" w:rsidP="00A0213B">
      <w:pPr>
        <w:rPr>
          <w:b/>
          <w:sz w:val="24"/>
          <w:u w:val="single"/>
        </w:rPr>
      </w:pPr>
      <w:bookmarkStart w:id="0" w:name="_GoBack"/>
      <w:bookmarkEnd w:id="0"/>
      <w:r w:rsidRPr="00A0213B">
        <w:rPr>
          <w:b/>
          <w:sz w:val="24"/>
          <w:u w:val="single"/>
        </w:rPr>
        <w:t>For further information:</w:t>
      </w:r>
    </w:p>
    <w:p w:rsidR="00A0213B" w:rsidRPr="00A0213B" w:rsidRDefault="00A0213B" w:rsidP="00A0213B">
      <w:pPr>
        <w:rPr>
          <w:b/>
          <w:i/>
          <w:sz w:val="24"/>
        </w:rPr>
      </w:pPr>
      <w:r w:rsidRPr="00A0213B">
        <w:rPr>
          <w:b/>
          <w:i/>
          <w:sz w:val="24"/>
        </w:rPr>
        <w:t>Contact the school</w:t>
      </w:r>
    </w:p>
    <w:p w:rsidR="00A0213B" w:rsidRPr="00A0213B" w:rsidRDefault="00A0213B" w:rsidP="00A0213B">
      <w:pPr>
        <w:rPr>
          <w:sz w:val="24"/>
        </w:rPr>
      </w:pPr>
      <w:r w:rsidRPr="00A0213B">
        <w:rPr>
          <w:sz w:val="24"/>
        </w:rPr>
        <w:t xml:space="preserve">If you have any questions or concerns about Fundamental British Values and what it means for your child, please do not hesitate to contact the school. </w:t>
      </w:r>
    </w:p>
    <w:p w:rsidR="00A0213B" w:rsidRPr="00A0213B" w:rsidRDefault="00A0213B" w:rsidP="00A0213B">
      <w:pPr>
        <w:rPr>
          <w:sz w:val="24"/>
        </w:rPr>
      </w:pPr>
      <w:proofErr w:type="spellStart"/>
      <w:r w:rsidRPr="00A0213B">
        <w:rPr>
          <w:sz w:val="24"/>
        </w:rPr>
        <w:t>Whitecotes</w:t>
      </w:r>
      <w:proofErr w:type="spellEnd"/>
      <w:r w:rsidRPr="00A0213B">
        <w:rPr>
          <w:sz w:val="24"/>
        </w:rPr>
        <w:t xml:space="preserve"> Lane, Chesterfield, Derbyshire, S40 3HJ</w:t>
      </w:r>
    </w:p>
    <w:p w:rsidR="00A0213B" w:rsidRPr="00A0213B" w:rsidRDefault="00A0213B" w:rsidP="00A0213B">
      <w:pPr>
        <w:rPr>
          <w:sz w:val="24"/>
        </w:rPr>
      </w:pPr>
      <w:r w:rsidRPr="00A0213B">
        <w:rPr>
          <w:sz w:val="24"/>
        </w:rPr>
        <w:t>01246 234381</w:t>
      </w:r>
    </w:p>
    <w:p w:rsidR="00A0213B" w:rsidRPr="00A0213B" w:rsidRDefault="00A0213B" w:rsidP="00A0213B">
      <w:pPr>
        <w:rPr>
          <w:sz w:val="24"/>
        </w:rPr>
      </w:pPr>
      <w:r>
        <w:rPr>
          <w:sz w:val="24"/>
        </w:rPr>
        <w:t>i</w:t>
      </w:r>
      <w:r w:rsidRPr="00A0213B">
        <w:rPr>
          <w:sz w:val="24"/>
        </w:rPr>
        <w:t>nfo@whitecotes.derbyshire.sch.uk</w:t>
      </w:r>
    </w:p>
    <w:p w:rsidR="00A0213B" w:rsidRPr="00A0213B" w:rsidRDefault="00A0213B" w:rsidP="00A0213B">
      <w:pPr>
        <w:rPr>
          <w:sz w:val="24"/>
        </w:rPr>
      </w:pPr>
    </w:p>
    <w:p w:rsidR="00A0213B" w:rsidRPr="00A0213B" w:rsidRDefault="00A0213B" w:rsidP="00A0213B">
      <w:pPr>
        <w:rPr>
          <w:b/>
          <w:i/>
          <w:sz w:val="24"/>
        </w:rPr>
      </w:pPr>
      <w:r w:rsidRPr="00A0213B">
        <w:rPr>
          <w:b/>
          <w:i/>
          <w:sz w:val="24"/>
        </w:rPr>
        <w:t>Website</w:t>
      </w:r>
    </w:p>
    <w:p w:rsidR="005511CC" w:rsidRDefault="00A0213B" w:rsidP="00A0213B">
      <w:pPr>
        <w:rPr>
          <w:sz w:val="24"/>
        </w:rPr>
      </w:pPr>
      <w:r w:rsidRPr="00A0213B">
        <w:rPr>
          <w:sz w:val="24"/>
        </w:rPr>
        <w:t xml:space="preserve">You can visit our website for more information about Fundamental British Values at </w:t>
      </w:r>
    </w:p>
    <w:p w:rsidR="00A0213B" w:rsidRPr="00A0213B" w:rsidRDefault="00A0213B" w:rsidP="00A0213B">
      <w:pPr>
        <w:rPr>
          <w:sz w:val="24"/>
        </w:rPr>
      </w:pPr>
      <w:r w:rsidRPr="00A0213B">
        <w:rPr>
          <w:sz w:val="24"/>
        </w:rPr>
        <w:t>W</w:t>
      </w:r>
      <w:r w:rsidR="005511CC">
        <w:rPr>
          <w:sz w:val="24"/>
        </w:rPr>
        <w:t xml:space="preserve">alton Peak Flying High </w:t>
      </w:r>
      <w:r w:rsidRPr="00A0213B">
        <w:rPr>
          <w:sz w:val="24"/>
        </w:rPr>
        <w:t>Academy.</w:t>
      </w:r>
    </w:p>
    <w:p w:rsidR="00A0213B" w:rsidRPr="00A0213B" w:rsidRDefault="005511CC" w:rsidP="00A0213B">
      <w:pPr>
        <w:rPr>
          <w:sz w:val="24"/>
        </w:rPr>
      </w:pPr>
      <w:r w:rsidRPr="005511CC">
        <w:rPr>
          <w:sz w:val="24"/>
        </w:rPr>
        <w:t>https://www.waltonpeakfha.co.uk/</w:t>
      </w:r>
    </w:p>
    <w:p w:rsidR="00A0213B" w:rsidRPr="00A0213B" w:rsidRDefault="00A0213B" w:rsidP="00A0213B">
      <w:pPr>
        <w:rPr>
          <w:b/>
          <w:i/>
          <w:sz w:val="24"/>
        </w:rPr>
      </w:pPr>
      <w:r w:rsidRPr="00A0213B">
        <w:rPr>
          <w:b/>
          <w:i/>
          <w:sz w:val="24"/>
        </w:rPr>
        <w:t>Government information</w:t>
      </w:r>
    </w:p>
    <w:p w:rsidR="00A0213B" w:rsidRPr="00A0213B" w:rsidRDefault="00A0213B" w:rsidP="00A0213B">
      <w:pPr>
        <w:rPr>
          <w:sz w:val="24"/>
        </w:rPr>
      </w:pPr>
      <w:r w:rsidRPr="00A0213B">
        <w:rPr>
          <w:sz w:val="24"/>
        </w:rPr>
        <w:t>The following guidance from the Department for Education (</w:t>
      </w:r>
      <w:proofErr w:type="spellStart"/>
      <w:r w:rsidRPr="00A0213B">
        <w:rPr>
          <w:sz w:val="24"/>
        </w:rPr>
        <w:t>DfE</w:t>
      </w:r>
      <w:proofErr w:type="spellEnd"/>
      <w:r w:rsidRPr="00A0213B">
        <w:rPr>
          <w:sz w:val="24"/>
        </w:rPr>
        <w:t>) may be useful for further information:</w:t>
      </w:r>
    </w:p>
    <w:p w:rsidR="00A0213B" w:rsidRPr="00A0213B" w:rsidRDefault="00A0213B" w:rsidP="00A0213B">
      <w:pPr>
        <w:rPr>
          <w:sz w:val="24"/>
        </w:rPr>
      </w:pPr>
      <w:r w:rsidRPr="00A0213B">
        <w:rPr>
          <w:sz w:val="24"/>
        </w:rPr>
        <w:t xml:space="preserve">Promoting fundamental British values as part of SMSC in schools - </w:t>
      </w:r>
      <w:proofErr w:type="spellStart"/>
      <w:r w:rsidRPr="00A0213B">
        <w:rPr>
          <w:sz w:val="24"/>
        </w:rPr>
        <w:t>DfE</w:t>
      </w:r>
      <w:proofErr w:type="spellEnd"/>
      <w:r w:rsidRPr="00A0213B">
        <w:rPr>
          <w:sz w:val="24"/>
        </w:rPr>
        <w:t xml:space="preserve"> </w:t>
      </w:r>
    </w:p>
    <w:p w:rsidR="00A0213B" w:rsidRPr="00A0213B" w:rsidRDefault="00A0213B" w:rsidP="00A0213B">
      <w:pPr>
        <w:rPr>
          <w:sz w:val="24"/>
        </w:rPr>
      </w:pPr>
      <w:r w:rsidRPr="00A0213B">
        <w:rPr>
          <w:sz w:val="24"/>
        </w:rPr>
        <w:t>https://www.gov.uk/government/uploads/system/uploads/attachment_data/file/380595/SMSC_Guidance_Maintained_Schools.pdf</w:t>
      </w:r>
    </w:p>
    <w:p w:rsidR="00DE513D" w:rsidRDefault="005511CC" w:rsidP="00A0213B">
      <w:pPr>
        <w:rPr>
          <w:sz w:val="24"/>
        </w:rPr>
      </w:pPr>
      <w:r>
        <w:rPr>
          <w:noProof/>
          <w:lang w:eastAsia="en-GB"/>
        </w:rPr>
        <w:drawing>
          <wp:anchor distT="0" distB="0" distL="114300" distR="114300" simplePos="0" relativeHeight="251674624" behindDoc="1" locked="0" layoutInCell="1" allowOverlap="1">
            <wp:simplePos x="0" y="0"/>
            <wp:positionH relativeFrom="margin">
              <wp:align>right</wp:align>
            </wp:positionH>
            <wp:positionV relativeFrom="paragraph">
              <wp:posOffset>9525</wp:posOffset>
            </wp:positionV>
            <wp:extent cx="2959100" cy="2950845"/>
            <wp:effectExtent l="0" t="0" r="0" b="1905"/>
            <wp:wrapTight wrapText="bothSides">
              <wp:wrapPolygon edited="0">
                <wp:start x="0" y="0"/>
                <wp:lineTo x="0" y="21474"/>
                <wp:lineTo x="21415" y="21474"/>
                <wp:lineTo x="21415" y="0"/>
                <wp:lineTo x="0" y="0"/>
              </wp:wrapPolygon>
            </wp:wrapTight>
            <wp:docPr id="1" name="Picture 1" descr="Walton Peak Flying High Academy (Chester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lton Peak Flying High Academy (Chesterfiel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9100" cy="2950845"/>
                    </a:xfrm>
                    <a:prstGeom prst="rect">
                      <a:avLst/>
                    </a:prstGeom>
                    <a:noFill/>
                    <a:ln>
                      <a:noFill/>
                    </a:ln>
                  </pic:spPr>
                </pic:pic>
              </a:graphicData>
            </a:graphic>
          </wp:anchor>
        </w:drawing>
      </w:r>
    </w:p>
    <w:p w:rsidR="00A0213B" w:rsidRDefault="00A0213B" w:rsidP="00A0213B">
      <w:pPr>
        <w:rPr>
          <w:sz w:val="24"/>
        </w:rPr>
      </w:pPr>
    </w:p>
    <w:p w:rsidR="00A0213B" w:rsidRDefault="00A0213B" w:rsidP="00A0213B">
      <w:pPr>
        <w:rPr>
          <w:sz w:val="24"/>
        </w:rPr>
      </w:pPr>
    </w:p>
    <w:p w:rsidR="00A0213B" w:rsidRDefault="00A0213B" w:rsidP="00A0213B">
      <w:pPr>
        <w:rPr>
          <w:sz w:val="24"/>
        </w:rPr>
      </w:pPr>
    </w:p>
    <w:p w:rsidR="00A0213B" w:rsidRDefault="00A0213B" w:rsidP="00A0213B">
      <w:pPr>
        <w:rPr>
          <w:sz w:val="24"/>
        </w:rPr>
      </w:pPr>
    </w:p>
    <w:p w:rsidR="00A0213B" w:rsidRDefault="00A0213B" w:rsidP="00A0213B">
      <w:pPr>
        <w:rPr>
          <w:sz w:val="24"/>
        </w:rPr>
      </w:pPr>
    </w:p>
    <w:p w:rsidR="00A0213B" w:rsidRDefault="00A0213B" w:rsidP="00A0213B">
      <w:pPr>
        <w:rPr>
          <w:sz w:val="24"/>
        </w:rPr>
      </w:pPr>
    </w:p>
    <w:p w:rsidR="00A0213B" w:rsidRDefault="00A0213B" w:rsidP="00A0213B">
      <w:pPr>
        <w:rPr>
          <w:sz w:val="24"/>
        </w:rPr>
      </w:pPr>
    </w:p>
    <w:p w:rsidR="00A0213B" w:rsidRDefault="00A0213B" w:rsidP="00A0213B">
      <w:pPr>
        <w:rPr>
          <w:sz w:val="24"/>
        </w:rPr>
      </w:pPr>
    </w:p>
    <w:p w:rsidR="00A0213B" w:rsidRDefault="00A0213B" w:rsidP="00A0213B">
      <w:pPr>
        <w:rPr>
          <w:sz w:val="24"/>
        </w:rPr>
      </w:pPr>
    </w:p>
    <w:p w:rsidR="00A0213B" w:rsidRDefault="00A0213B" w:rsidP="00A0213B">
      <w:pPr>
        <w:rPr>
          <w:sz w:val="24"/>
        </w:rPr>
      </w:pPr>
    </w:p>
    <w:p w:rsidR="00A0213B" w:rsidRDefault="00A0213B" w:rsidP="00A0213B">
      <w:pPr>
        <w:rPr>
          <w:sz w:val="24"/>
        </w:rPr>
      </w:pPr>
    </w:p>
    <w:p w:rsidR="00A0213B" w:rsidRDefault="00A0213B" w:rsidP="00A0213B">
      <w:pPr>
        <w:rPr>
          <w:sz w:val="24"/>
        </w:rPr>
      </w:pPr>
    </w:p>
    <w:p w:rsidR="00A0213B" w:rsidRDefault="00A0213B" w:rsidP="00A0213B">
      <w:pPr>
        <w:rPr>
          <w:sz w:val="24"/>
        </w:rPr>
      </w:pPr>
    </w:p>
    <w:p w:rsidR="00A0213B" w:rsidRDefault="005511CC" w:rsidP="00A0213B">
      <w:pPr>
        <w:rPr>
          <w:sz w:val="24"/>
        </w:rPr>
      </w:pPr>
      <w:r>
        <w:rPr>
          <w:noProof/>
          <w:lang w:eastAsia="en-GB"/>
        </w:rPr>
        <w:drawing>
          <wp:anchor distT="0" distB="0" distL="114300" distR="114300" simplePos="0" relativeHeight="251675648" behindDoc="1" locked="0" layoutInCell="1" allowOverlap="1">
            <wp:simplePos x="0" y="0"/>
            <wp:positionH relativeFrom="margin">
              <wp:align>center</wp:align>
            </wp:positionH>
            <wp:positionV relativeFrom="paragraph">
              <wp:posOffset>186690</wp:posOffset>
            </wp:positionV>
            <wp:extent cx="2215982" cy="2209800"/>
            <wp:effectExtent l="0" t="0" r="0" b="0"/>
            <wp:wrapTight wrapText="bothSides">
              <wp:wrapPolygon edited="0">
                <wp:start x="0" y="0"/>
                <wp:lineTo x="0" y="21414"/>
                <wp:lineTo x="21359" y="21414"/>
                <wp:lineTo x="21359" y="0"/>
                <wp:lineTo x="0" y="0"/>
              </wp:wrapPolygon>
            </wp:wrapTight>
            <wp:docPr id="11" name="Picture 11" descr="Walton Peak Flying High Academy (Chester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alton Peak Flying High Academy (Chesterfiel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5982" cy="2209800"/>
                    </a:xfrm>
                    <a:prstGeom prst="rect">
                      <a:avLst/>
                    </a:prstGeom>
                    <a:noFill/>
                    <a:ln>
                      <a:noFill/>
                    </a:ln>
                  </pic:spPr>
                </pic:pic>
              </a:graphicData>
            </a:graphic>
          </wp:anchor>
        </w:drawing>
      </w:r>
    </w:p>
    <w:p w:rsidR="00A0213B" w:rsidRDefault="00A0213B" w:rsidP="00A0213B">
      <w:pPr>
        <w:rPr>
          <w:sz w:val="24"/>
        </w:rPr>
      </w:pPr>
    </w:p>
    <w:p w:rsidR="00A0213B" w:rsidRDefault="00A0213B" w:rsidP="00A0213B">
      <w:pPr>
        <w:rPr>
          <w:sz w:val="24"/>
        </w:rPr>
      </w:pPr>
    </w:p>
    <w:p w:rsidR="00A0213B" w:rsidRDefault="00A0213B" w:rsidP="00A0213B">
      <w:pPr>
        <w:rPr>
          <w:sz w:val="24"/>
        </w:rPr>
      </w:pPr>
    </w:p>
    <w:p w:rsidR="00A0213B" w:rsidRDefault="00A0213B" w:rsidP="00A0213B">
      <w:pPr>
        <w:rPr>
          <w:sz w:val="24"/>
        </w:rPr>
      </w:pPr>
    </w:p>
    <w:p w:rsidR="00A0213B" w:rsidRDefault="00A0213B" w:rsidP="00A0213B">
      <w:pPr>
        <w:rPr>
          <w:sz w:val="24"/>
        </w:rPr>
      </w:pPr>
    </w:p>
    <w:p w:rsidR="00A0213B" w:rsidRDefault="00A0213B" w:rsidP="00A0213B">
      <w:pPr>
        <w:rPr>
          <w:sz w:val="24"/>
        </w:rPr>
      </w:pPr>
    </w:p>
    <w:p w:rsidR="005511CC" w:rsidRDefault="005511CC" w:rsidP="005511CC">
      <w:pPr>
        <w:rPr>
          <w:sz w:val="24"/>
        </w:rPr>
      </w:pPr>
    </w:p>
    <w:p w:rsidR="00B406A1" w:rsidRPr="005511CC" w:rsidRDefault="002D440A" w:rsidP="005511CC">
      <w:pPr>
        <w:rPr>
          <w:sz w:val="24"/>
        </w:rPr>
      </w:pPr>
      <w:r>
        <w:rPr>
          <w:noProof/>
          <w:sz w:val="24"/>
          <w:lang w:eastAsia="en-GB"/>
        </w:rPr>
        <mc:AlternateContent>
          <mc:Choice Requires="wps">
            <w:drawing>
              <wp:anchor distT="0" distB="0" distL="114300" distR="114300" simplePos="0" relativeHeight="251664384" behindDoc="0" locked="0" layoutInCell="1" allowOverlap="1">
                <wp:simplePos x="0" y="0"/>
                <wp:positionH relativeFrom="column">
                  <wp:posOffset>-78113</wp:posOffset>
                </wp:positionH>
                <wp:positionV relativeFrom="paragraph">
                  <wp:posOffset>-219694</wp:posOffset>
                </wp:positionV>
                <wp:extent cx="3158613" cy="6982650"/>
                <wp:effectExtent l="57150" t="57150" r="60960" b="66040"/>
                <wp:wrapNone/>
                <wp:docPr id="5" name="Rectangle 5"/>
                <wp:cNvGraphicFramePr/>
                <a:graphic xmlns:a="http://schemas.openxmlformats.org/drawingml/2006/main">
                  <a:graphicData uri="http://schemas.microsoft.com/office/word/2010/wordprocessingShape">
                    <wps:wsp>
                      <wps:cNvSpPr/>
                      <wps:spPr>
                        <a:xfrm>
                          <a:off x="0" y="0"/>
                          <a:ext cx="3158613" cy="6982650"/>
                        </a:xfrm>
                        <a:prstGeom prst="rect">
                          <a:avLst/>
                        </a:prstGeom>
                        <a:noFill/>
                        <a:ln w="111125" cmpd="tri">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BFCE8" id="Rectangle 5" o:spid="_x0000_s1026" style="position:absolute;margin-left:-6.15pt;margin-top:-17.3pt;width:248.7pt;height:54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" filled="f" strokecolor="black [3213]" strokeweight="8.75pt">
                <v:stroke linestyle="thickBetweenThin"/>
              </v:rect>
            </w:pict>
          </mc:Fallback>
        </mc:AlternateContent>
      </w:r>
    </w:p>
    <w:p w:rsidR="00B406A1" w:rsidRDefault="00B406A1" w:rsidP="00B406A1">
      <w:pPr>
        <w:pStyle w:val="Default"/>
        <w:rPr>
          <w:b/>
          <w:bCs/>
          <w:sz w:val="28"/>
          <w:szCs w:val="28"/>
        </w:rPr>
      </w:pPr>
    </w:p>
    <w:p w:rsidR="00B406A1" w:rsidRDefault="00B406A1" w:rsidP="00B406A1">
      <w:pPr>
        <w:pStyle w:val="Default"/>
        <w:rPr>
          <w:b/>
          <w:bCs/>
          <w:sz w:val="28"/>
          <w:szCs w:val="28"/>
        </w:rPr>
      </w:pPr>
    </w:p>
    <w:p w:rsidR="00B406A1" w:rsidRDefault="00B406A1" w:rsidP="00B406A1">
      <w:pPr>
        <w:pStyle w:val="Default"/>
        <w:jc w:val="center"/>
        <w:rPr>
          <w:b/>
          <w:bCs/>
          <w:sz w:val="28"/>
          <w:szCs w:val="28"/>
        </w:rPr>
      </w:pPr>
    </w:p>
    <w:p w:rsidR="00B406A1" w:rsidRDefault="00B406A1" w:rsidP="00B406A1">
      <w:pPr>
        <w:pStyle w:val="Default"/>
        <w:jc w:val="center"/>
        <w:rPr>
          <w:b/>
          <w:bCs/>
          <w:sz w:val="28"/>
          <w:szCs w:val="28"/>
        </w:rPr>
      </w:pPr>
    </w:p>
    <w:p w:rsidR="00B406A1" w:rsidRPr="008C3D49" w:rsidRDefault="00B406A1" w:rsidP="00B406A1">
      <w:pPr>
        <w:pStyle w:val="Default"/>
        <w:jc w:val="center"/>
        <w:rPr>
          <w:rFonts w:ascii="Elephant" w:hAnsi="Elephant"/>
          <w:bCs/>
          <w:sz w:val="44"/>
          <w:szCs w:val="28"/>
        </w:rPr>
      </w:pPr>
      <w:r w:rsidRPr="008C3D49">
        <w:rPr>
          <w:rFonts w:ascii="Elephant" w:hAnsi="Elephant"/>
          <w:bCs/>
          <w:sz w:val="44"/>
          <w:szCs w:val="28"/>
        </w:rPr>
        <w:t xml:space="preserve">Fundamental British Values </w:t>
      </w:r>
    </w:p>
    <w:p w:rsidR="00B406A1" w:rsidRPr="008C3D49" w:rsidRDefault="00B406A1" w:rsidP="00B406A1">
      <w:pPr>
        <w:pStyle w:val="Default"/>
        <w:jc w:val="center"/>
        <w:rPr>
          <w:rFonts w:ascii="Elephant" w:hAnsi="Elephant"/>
          <w:bCs/>
          <w:sz w:val="44"/>
          <w:szCs w:val="28"/>
        </w:rPr>
      </w:pPr>
    </w:p>
    <w:p w:rsidR="00B406A1" w:rsidRPr="008C3D49" w:rsidRDefault="00B406A1" w:rsidP="00B406A1">
      <w:pPr>
        <w:pStyle w:val="Default"/>
        <w:jc w:val="center"/>
        <w:rPr>
          <w:rFonts w:ascii="Elephant" w:hAnsi="Elephant"/>
          <w:bCs/>
          <w:sz w:val="2"/>
          <w:szCs w:val="28"/>
        </w:rPr>
      </w:pPr>
    </w:p>
    <w:p w:rsidR="00B406A1" w:rsidRPr="008C3D49" w:rsidRDefault="00B406A1" w:rsidP="00B406A1">
      <w:pPr>
        <w:pStyle w:val="Default"/>
        <w:jc w:val="center"/>
        <w:rPr>
          <w:rFonts w:ascii="Elephant" w:hAnsi="Elephant"/>
          <w:bCs/>
          <w:sz w:val="40"/>
          <w:szCs w:val="28"/>
        </w:rPr>
      </w:pPr>
      <w:r w:rsidRPr="008C3D49">
        <w:rPr>
          <w:rFonts w:ascii="Elephant" w:hAnsi="Elephant"/>
          <w:bCs/>
          <w:sz w:val="40"/>
          <w:szCs w:val="28"/>
        </w:rPr>
        <w:t>Information for parents</w:t>
      </w:r>
    </w:p>
    <w:p w:rsidR="00B406A1" w:rsidRDefault="00B406A1" w:rsidP="00B406A1">
      <w:pPr>
        <w:pStyle w:val="Default"/>
        <w:jc w:val="center"/>
        <w:rPr>
          <w:rFonts w:ascii="Goudy Stout" w:hAnsi="Goudy Stout"/>
          <w:bCs/>
          <w:sz w:val="28"/>
          <w:szCs w:val="28"/>
        </w:rPr>
      </w:pPr>
    </w:p>
    <w:p w:rsidR="00B406A1" w:rsidRPr="00B406A1" w:rsidRDefault="00B406A1" w:rsidP="00B406A1">
      <w:pPr>
        <w:pStyle w:val="Default"/>
        <w:jc w:val="center"/>
        <w:rPr>
          <w:rFonts w:ascii="Goudy Stout" w:hAnsi="Goudy Stout"/>
          <w:sz w:val="22"/>
          <w:szCs w:val="28"/>
        </w:rPr>
      </w:pPr>
    </w:p>
    <w:p w:rsidR="00B406A1" w:rsidRDefault="00B406A1" w:rsidP="005511CC">
      <w:pPr>
        <w:jc w:val="center"/>
        <w:rPr>
          <w:i/>
          <w:sz w:val="24"/>
          <w:szCs w:val="23"/>
        </w:rPr>
      </w:pPr>
      <w:r w:rsidRPr="00B406A1">
        <w:rPr>
          <w:i/>
          <w:sz w:val="24"/>
          <w:szCs w:val="23"/>
        </w:rPr>
        <w:lastRenderedPageBreak/>
        <w:t xml:space="preserve">The aim of this document is to provide key information to parents and carers about how </w:t>
      </w:r>
      <w:r w:rsidR="005511CC">
        <w:rPr>
          <w:i/>
          <w:sz w:val="24"/>
          <w:szCs w:val="23"/>
        </w:rPr>
        <w:t>Walton Peak Flying High</w:t>
      </w:r>
      <w:r w:rsidRPr="00B406A1">
        <w:rPr>
          <w:i/>
          <w:sz w:val="24"/>
          <w:szCs w:val="23"/>
        </w:rPr>
        <w:t xml:space="preserve"> Academy incorporates Fundamental British Values into our ethos.</w:t>
      </w:r>
    </w:p>
    <w:p w:rsidR="003D3091" w:rsidRPr="00864B72" w:rsidRDefault="003D3091" w:rsidP="00864B72">
      <w:pPr>
        <w:rPr>
          <w:b/>
          <w:i/>
          <w:sz w:val="23"/>
          <w:szCs w:val="23"/>
        </w:rPr>
      </w:pPr>
      <w:r w:rsidRPr="00864B72">
        <w:rPr>
          <w:b/>
          <w:i/>
          <w:sz w:val="23"/>
          <w:szCs w:val="23"/>
        </w:rPr>
        <w:t>What are ‘fundamental British values’?</w:t>
      </w:r>
    </w:p>
    <w:p w:rsidR="003D3091" w:rsidRPr="00864B72" w:rsidRDefault="003D3091" w:rsidP="00864B72">
      <w:pPr>
        <w:rPr>
          <w:sz w:val="23"/>
          <w:szCs w:val="23"/>
        </w:rPr>
      </w:pPr>
      <w:r w:rsidRPr="00864B72">
        <w:rPr>
          <w:sz w:val="23"/>
          <w:szCs w:val="23"/>
        </w:rPr>
        <w:t>Schools are required to provide for the spiritual, moral, social and cultural (SMSC) development of their pupils. As part of this requirement, we are expected to actively promote fundamental British values.</w:t>
      </w:r>
    </w:p>
    <w:p w:rsidR="003D3091" w:rsidRPr="00864B72" w:rsidRDefault="00864B72" w:rsidP="00864B72">
      <w:pPr>
        <w:rPr>
          <w:sz w:val="23"/>
          <w:szCs w:val="23"/>
        </w:rPr>
      </w:pPr>
      <w:r>
        <w:rPr>
          <w:noProof/>
          <w:sz w:val="23"/>
          <w:szCs w:val="23"/>
          <w:lang w:eastAsia="en-GB"/>
        </w:rPr>
        <mc:AlternateContent>
          <mc:Choice Requires="wps">
            <w:drawing>
              <wp:anchor distT="0" distB="0" distL="114300" distR="114300" simplePos="0" relativeHeight="251671552" behindDoc="1" locked="0" layoutInCell="1" allowOverlap="1" wp14:anchorId="4A8F3ABA" wp14:editId="73CCDA78">
                <wp:simplePos x="0" y="0"/>
                <wp:positionH relativeFrom="margin">
                  <wp:align>left</wp:align>
                </wp:positionH>
                <wp:positionV relativeFrom="paragraph">
                  <wp:posOffset>215851</wp:posOffset>
                </wp:positionV>
                <wp:extent cx="3051958" cy="1104405"/>
                <wp:effectExtent l="0" t="0" r="15240" b="19685"/>
                <wp:wrapNone/>
                <wp:docPr id="9" name="Rounded Rectangle 9"/>
                <wp:cNvGraphicFramePr/>
                <a:graphic xmlns:a="http://schemas.openxmlformats.org/drawingml/2006/main">
                  <a:graphicData uri="http://schemas.microsoft.com/office/word/2010/wordprocessingShape">
                    <wps:wsp>
                      <wps:cNvSpPr/>
                      <wps:spPr>
                        <a:xfrm>
                          <a:off x="0" y="0"/>
                          <a:ext cx="3051958" cy="1104405"/>
                        </a:xfrm>
                        <a:prstGeom prst="roundRect">
                          <a:avLst/>
                        </a:prstGeom>
                        <a:solidFill>
                          <a:sysClr val="window" lastClr="FFFFFF">
                            <a:lumMod val="9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F41CDC" id="Rounded Rectangle 9" o:spid="_x0000_s1026" style="position:absolute;margin-left:0;margin-top:17pt;width:240.3pt;height:86.95pt;z-index:-251644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" fillcolor="#f2f2f2" strokecolor="windowText" strokeweight="1pt">
                <v:stroke joinstyle="miter"/>
                <w10:wrap anchorx="margin"/>
              </v:roundrect>
            </w:pict>
          </mc:Fallback>
        </mc:AlternateContent>
      </w:r>
      <w:r w:rsidR="003D3091" w:rsidRPr="00864B72">
        <w:rPr>
          <w:sz w:val="23"/>
          <w:szCs w:val="23"/>
        </w:rPr>
        <w:t>The government defines these as:</w:t>
      </w:r>
    </w:p>
    <w:p w:rsidR="003D3091" w:rsidRPr="00864B72" w:rsidRDefault="003D3091" w:rsidP="00864B72">
      <w:pPr>
        <w:pStyle w:val="ListParagraph"/>
        <w:numPr>
          <w:ilvl w:val="0"/>
          <w:numId w:val="1"/>
        </w:numPr>
        <w:rPr>
          <w:sz w:val="23"/>
          <w:szCs w:val="23"/>
        </w:rPr>
      </w:pPr>
      <w:r w:rsidRPr="00864B72">
        <w:rPr>
          <w:sz w:val="23"/>
          <w:szCs w:val="23"/>
        </w:rPr>
        <w:t>Democracy</w:t>
      </w:r>
    </w:p>
    <w:p w:rsidR="003D3091" w:rsidRPr="00864B72" w:rsidRDefault="003D3091" w:rsidP="00864B72">
      <w:pPr>
        <w:pStyle w:val="ListParagraph"/>
        <w:numPr>
          <w:ilvl w:val="0"/>
          <w:numId w:val="1"/>
        </w:numPr>
        <w:rPr>
          <w:sz w:val="23"/>
          <w:szCs w:val="23"/>
        </w:rPr>
      </w:pPr>
      <w:r w:rsidRPr="00864B72">
        <w:rPr>
          <w:sz w:val="23"/>
          <w:szCs w:val="23"/>
        </w:rPr>
        <w:t>The rule of law</w:t>
      </w:r>
    </w:p>
    <w:p w:rsidR="003D3091" w:rsidRPr="00864B72" w:rsidRDefault="003D3091" w:rsidP="00864B72">
      <w:pPr>
        <w:pStyle w:val="ListParagraph"/>
        <w:numPr>
          <w:ilvl w:val="0"/>
          <w:numId w:val="1"/>
        </w:numPr>
        <w:rPr>
          <w:sz w:val="23"/>
          <w:szCs w:val="23"/>
        </w:rPr>
      </w:pPr>
      <w:r w:rsidRPr="00864B72">
        <w:rPr>
          <w:sz w:val="23"/>
          <w:szCs w:val="23"/>
        </w:rPr>
        <w:t>Individual liberty</w:t>
      </w:r>
    </w:p>
    <w:p w:rsidR="003D3091" w:rsidRPr="005511CC" w:rsidRDefault="003D3091" w:rsidP="00864B72">
      <w:pPr>
        <w:pStyle w:val="ListParagraph"/>
        <w:numPr>
          <w:ilvl w:val="0"/>
          <w:numId w:val="1"/>
        </w:numPr>
        <w:rPr>
          <w:sz w:val="23"/>
          <w:szCs w:val="23"/>
        </w:rPr>
      </w:pPr>
      <w:r w:rsidRPr="00864B72">
        <w:rPr>
          <w:sz w:val="23"/>
          <w:szCs w:val="23"/>
        </w:rPr>
        <w:t>Mutual respect and tolerance of different faiths and beliefs</w:t>
      </w:r>
    </w:p>
    <w:p w:rsidR="003D3091" w:rsidRPr="00864B72" w:rsidRDefault="003D3091" w:rsidP="00864B72">
      <w:pPr>
        <w:rPr>
          <w:b/>
          <w:i/>
          <w:sz w:val="23"/>
          <w:szCs w:val="23"/>
        </w:rPr>
      </w:pPr>
      <w:r w:rsidRPr="00864B72">
        <w:rPr>
          <w:b/>
          <w:i/>
          <w:sz w:val="23"/>
          <w:szCs w:val="23"/>
        </w:rPr>
        <w:t>What does this mean for my child?</w:t>
      </w:r>
    </w:p>
    <w:p w:rsidR="003D3091" w:rsidRPr="00864B72" w:rsidRDefault="003D3091" w:rsidP="00864B72">
      <w:pPr>
        <w:rPr>
          <w:sz w:val="23"/>
          <w:szCs w:val="23"/>
        </w:rPr>
      </w:pPr>
      <w:r w:rsidRPr="00864B72">
        <w:rPr>
          <w:sz w:val="23"/>
          <w:szCs w:val="23"/>
        </w:rPr>
        <w:t>Our efforts to promote fundamental British values are designed to prepare children for life in modern Britain.</w:t>
      </w:r>
    </w:p>
    <w:p w:rsidR="003D3091" w:rsidRPr="00864B72" w:rsidRDefault="008C3D49" w:rsidP="00864B72">
      <w:pPr>
        <w:rPr>
          <w:sz w:val="23"/>
          <w:szCs w:val="23"/>
        </w:rPr>
      </w:pPr>
      <w:r>
        <w:rPr>
          <w:noProof/>
          <w:sz w:val="23"/>
          <w:szCs w:val="23"/>
          <w:lang w:eastAsia="en-GB"/>
        </w:rPr>
        <mc:AlternateContent>
          <mc:Choice Requires="wps">
            <w:drawing>
              <wp:anchor distT="0" distB="0" distL="114300" distR="114300" simplePos="0" relativeHeight="251673600" behindDoc="1" locked="0" layoutInCell="1" allowOverlap="1" wp14:anchorId="17FD76FB" wp14:editId="71CA376C">
                <wp:simplePos x="0" y="0"/>
                <wp:positionH relativeFrom="column">
                  <wp:posOffset>-17813</wp:posOffset>
                </wp:positionH>
                <wp:positionV relativeFrom="paragraph">
                  <wp:posOffset>203967</wp:posOffset>
                </wp:positionV>
                <wp:extent cx="3146672" cy="1792803"/>
                <wp:effectExtent l="0" t="0" r="15875" b="17145"/>
                <wp:wrapNone/>
                <wp:docPr id="10" name="Rounded Rectangle 10"/>
                <wp:cNvGraphicFramePr/>
                <a:graphic xmlns:a="http://schemas.openxmlformats.org/drawingml/2006/main">
                  <a:graphicData uri="http://schemas.microsoft.com/office/word/2010/wordprocessingShape">
                    <wps:wsp>
                      <wps:cNvSpPr/>
                      <wps:spPr>
                        <a:xfrm>
                          <a:off x="0" y="0"/>
                          <a:ext cx="3146672" cy="1792803"/>
                        </a:xfrm>
                        <a:prstGeom prst="roundRect">
                          <a:avLst/>
                        </a:prstGeom>
                        <a:solidFill>
                          <a:sysClr val="window" lastClr="FFFFFF">
                            <a:lumMod val="9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26606F" id="Rounded Rectangle 10" o:spid="_x0000_s1026" style="position:absolute;margin-left:-1.4pt;margin-top:16.05pt;width:247.75pt;height:141.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" fillcolor="#f2f2f2" strokecolor="windowText" strokeweight="1pt">
                <v:stroke joinstyle="miter"/>
              </v:roundrect>
            </w:pict>
          </mc:Fallback>
        </mc:AlternateContent>
      </w:r>
      <w:r w:rsidR="003D3091" w:rsidRPr="00864B72">
        <w:rPr>
          <w:sz w:val="23"/>
          <w:szCs w:val="23"/>
        </w:rPr>
        <w:t>Ultimately, we aim to help pupils understand:</w:t>
      </w:r>
    </w:p>
    <w:p w:rsidR="003D3091" w:rsidRPr="00864B72" w:rsidRDefault="003D3091" w:rsidP="00864B72">
      <w:pPr>
        <w:pStyle w:val="ListParagraph"/>
        <w:numPr>
          <w:ilvl w:val="0"/>
          <w:numId w:val="5"/>
        </w:numPr>
        <w:rPr>
          <w:sz w:val="23"/>
          <w:szCs w:val="23"/>
        </w:rPr>
      </w:pPr>
      <w:r w:rsidRPr="00864B72">
        <w:rPr>
          <w:sz w:val="23"/>
          <w:szCs w:val="23"/>
        </w:rPr>
        <w:t>The importance of combatting discrimination</w:t>
      </w:r>
    </w:p>
    <w:p w:rsidR="003D3091" w:rsidRPr="00864B72" w:rsidRDefault="003D3091" w:rsidP="00864B72">
      <w:pPr>
        <w:pStyle w:val="ListParagraph"/>
        <w:numPr>
          <w:ilvl w:val="0"/>
          <w:numId w:val="5"/>
        </w:numPr>
        <w:rPr>
          <w:sz w:val="23"/>
          <w:szCs w:val="23"/>
        </w:rPr>
      </w:pPr>
      <w:r w:rsidRPr="00864B72">
        <w:rPr>
          <w:sz w:val="23"/>
          <w:szCs w:val="23"/>
        </w:rPr>
        <w:t>How we can influence decision-making by taking part in democratic processes like voting and petitioning</w:t>
      </w:r>
    </w:p>
    <w:p w:rsidR="003D3091" w:rsidRPr="00864B72" w:rsidRDefault="003D3091" w:rsidP="00864B72">
      <w:pPr>
        <w:pStyle w:val="ListParagraph"/>
        <w:numPr>
          <w:ilvl w:val="0"/>
          <w:numId w:val="5"/>
        </w:numPr>
        <w:rPr>
          <w:sz w:val="23"/>
          <w:szCs w:val="23"/>
        </w:rPr>
      </w:pPr>
      <w:r w:rsidRPr="00864B72">
        <w:rPr>
          <w:sz w:val="23"/>
          <w:szCs w:val="23"/>
        </w:rPr>
        <w:t>Our freedom under British law to choose different faiths and beliefs</w:t>
      </w:r>
    </w:p>
    <w:p w:rsidR="00B406A1" w:rsidRPr="00864B72" w:rsidRDefault="003D3091" w:rsidP="00864B72">
      <w:pPr>
        <w:pStyle w:val="ListParagraph"/>
        <w:numPr>
          <w:ilvl w:val="0"/>
          <w:numId w:val="5"/>
        </w:numPr>
        <w:rPr>
          <w:sz w:val="23"/>
          <w:szCs w:val="23"/>
        </w:rPr>
      </w:pPr>
      <w:r w:rsidRPr="00864B72">
        <w:rPr>
          <w:sz w:val="23"/>
          <w:szCs w:val="23"/>
        </w:rPr>
        <w:t>That the law is there to keep us safe</w:t>
      </w:r>
    </w:p>
    <w:p w:rsidR="003D3091" w:rsidRPr="00864B72" w:rsidRDefault="003D3091" w:rsidP="00864B72">
      <w:pPr>
        <w:rPr>
          <w:sz w:val="23"/>
          <w:szCs w:val="23"/>
        </w:rPr>
      </w:pPr>
    </w:p>
    <w:p w:rsidR="003D3091" w:rsidRPr="00864B72" w:rsidRDefault="003D3091" w:rsidP="00864B72">
      <w:pPr>
        <w:rPr>
          <w:b/>
          <w:i/>
          <w:sz w:val="23"/>
          <w:szCs w:val="23"/>
        </w:rPr>
      </w:pPr>
      <w:r w:rsidRPr="00864B72">
        <w:rPr>
          <w:b/>
          <w:i/>
          <w:sz w:val="23"/>
          <w:szCs w:val="23"/>
        </w:rPr>
        <w:t>What does this look like in school?</w:t>
      </w:r>
    </w:p>
    <w:p w:rsidR="003D3091" w:rsidRPr="00864B72" w:rsidRDefault="003D3091" w:rsidP="00864B72">
      <w:pPr>
        <w:rPr>
          <w:b/>
          <w:sz w:val="23"/>
          <w:szCs w:val="23"/>
        </w:rPr>
      </w:pPr>
      <w:r w:rsidRPr="00864B72">
        <w:rPr>
          <w:b/>
          <w:sz w:val="23"/>
          <w:szCs w:val="23"/>
        </w:rPr>
        <w:t>Assemblies:</w:t>
      </w:r>
    </w:p>
    <w:p w:rsidR="003D3091" w:rsidRPr="00864B72" w:rsidRDefault="003D3091" w:rsidP="00864B72">
      <w:pPr>
        <w:rPr>
          <w:sz w:val="23"/>
          <w:szCs w:val="23"/>
        </w:rPr>
      </w:pPr>
      <w:r w:rsidRPr="00864B72">
        <w:rPr>
          <w:sz w:val="23"/>
          <w:szCs w:val="23"/>
        </w:rPr>
        <w:t>The values are reflected throughout our school, including in our ethos, policies and assemblies.</w:t>
      </w:r>
    </w:p>
    <w:p w:rsidR="003D3091" w:rsidRPr="00864B72" w:rsidRDefault="003D3091" w:rsidP="00864B72">
      <w:pPr>
        <w:rPr>
          <w:b/>
          <w:sz w:val="23"/>
          <w:szCs w:val="23"/>
        </w:rPr>
      </w:pPr>
      <w:r w:rsidRPr="00864B72">
        <w:rPr>
          <w:b/>
          <w:sz w:val="23"/>
          <w:szCs w:val="23"/>
        </w:rPr>
        <w:t>Curriculum:</w:t>
      </w:r>
    </w:p>
    <w:p w:rsidR="003D3091" w:rsidRPr="00864B72" w:rsidRDefault="003D3091" w:rsidP="00864B72">
      <w:pPr>
        <w:rPr>
          <w:sz w:val="23"/>
          <w:szCs w:val="23"/>
        </w:rPr>
      </w:pPr>
      <w:r w:rsidRPr="00864B72">
        <w:rPr>
          <w:sz w:val="23"/>
          <w:szCs w:val="23"/>
        </w:rPr>
        <w:t>Children also engage with the values through the curriculum, in ways that are suitable for their age and context. For example, in some subjects there are opportunities to think about traditions from different cultures and religions. Clear links are made in planning to Fundamental British Values, and are monitored through whole school audits.</w:t>
      </w:r>
    </w:p>
    <w:p w:rsidR="003D3091" w:rsidRPr="00864B72" w:rsidRDefault="003D3091" w:rsidP="00864B72">
      <w:pPr>
        <w:rPr>
          <w:b/>
          <w:sz w:val="23"/>
          <w:szCs w:val="23"/>
        </w:rPr>
      </w:pPr>
      <w:r w:rsidRPr="00864B72">
        <w:rPr>
          <w:b/>
          <w:sz w:val="23"/>
          <w:szCs w:val="23"/>
        </w:rPr>
        <w:t>Extra-curricular Activities:</w:t>
      </w:r>
    </w:p>
    <w:p w:rsidR="003D3091" w:rsidRPr="00864B72" w:rsidRDefault="003D3091" w:rsidP="00864B72">
      <w:pPr>
        <w:rPr>
          <w:sz w:val="23"/>
          <w:szCs w:val="23"/>
        </w:rPr>
      </w:pPr>
      <w:r w:rsidRPr="00864B72">
        <w:rPr>
          <w:sz w:val="23"/>
          <w:szCs w:val="23"/>
        </w:rPr>
        <w:t>Extra-curricular activities such as games teach children about the importance of rules. Our strong focus as a school on pupil voices is another way that children can ensure their thoughts and opinions are heard and learn about democracy.</w:t>
      </w:r>
    </w:p>
    <w:p w:rsidR="003D3091" w:rsidRPr="00864B72" w:rsidRDefault="005511CC" w:rsidP="00864B72">
      <w:pPr>
        <w:rPr>
          <w:sz w:val="23"/>
          <w:szCs w:val="23"/>
        </w:rPr>
      </w:pPr>
      <w:r>
        <w:rPr>
          <w:noProof/>
          <w:sz w:val="23"/>
          <w:szCs w:val="23"/>
          <w:lang w:eastAsia="en-GB"/>
        </w:rPr>
        <mc:AlternateContent>
          <mc:Choice Requires="wps">
            <w:drawing>
              <wp:anchor distT="0" distB="0" distL="114300" distR="114300" simplePos="0" relativeHeight="251669504" behindDoc="1" locked="0" layoutInCell="1" allowOverlap="1" wp14:anchorId="5875777D" wp14:editId="2D75D86B">
                <wp:simplePos x="0" y="0"/>
                <wp:positionH relativeFrom="column">
                  <wp:posOffset>3315970</wp:posOffset>
                </wp:positionH>
                <wp:positionV relativeFrom="paragraph">
                  <wp:posOffset>269240</wp:posOffset>
                </wp:positionV>
                <wp:extent cx="3074035" cy="415166"/>
                <wp:effectExtent l="0" t="0" r="12065" b="23495"/>
                <wp:wrapNone/>
                <wp:docPr id="8" name="Rounded Rectangle 8"/>
                <wp:cNvGraphicFramePr/>
                <a:graphic xmlns:a="http://schemas.openxmlformats.org/drawingml/2006/main">
                  <a:graphicData uri="http://schemas.microsoft.com/office/word/2010/wordprocessingShape">
                    <wps:wsp>
                      <wps:cNvSpPr/>
                      <wps:spPr>
                        <a:xfrm>
                          <a:off x="0" y="0"/>
                          <a:ext cx="3074035" cy="415166"/>
                        </a:xfrm>
                        <a:prstGeom prst="roundRect">
                          <a:avLst/>
                        </a:prstGeom>
                        <a:solidFill>
                          <a:sysClr val="window" lastClr="FFFFFF">
                            <a:lumMod val="9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7CC9F7" id="Rounded Rectangle 8" o:spid="_x0000_s1026" style="position:absolute;margin-left:261.1pt;margin-top:21.2pt;width:242.05pt;height:3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" fillcolor="#f2f2f2" strokecolor="windowText" strokeweight="1pt">
                <v:stroke joinstyle="miter"/>
              </v:roundrect>
            </w:pict>
          </mc:Fallback>
        </mc:AlternateContent>
      </w:r>
      <w:r w:rsidR="003D3091" w:rsidRPr="00864B72">
        <w:rPr>
          <w:sz w:val="23"/>
          <w:szCs w:val="23"/>
        </w:rPr>
        <w:t>Our duty to actively promote fundamental British values means that we always present political views to children in a balanced way. We are also responsible for challenging prejudiced or extreme opinions and behaviour. As part of this responsibility, we have put measures in place to protect children from exposure to extremist views. Please refer to our radicalisation policy.</w:t>
      </w:r>
    </w:p>
    <w:p w:rsidR="00864B72" w:rsidRDefault="00864B72" w:rsidP="00864B72">
      <w:pPr>
        <w:rPr>
          <w:sz w:val="23"/>
          <w:szCs w:val="23"/>
        </w:rPr>
      </w:pPr>
    </w:p>
    <w:p w:rsidR="00864B72" w:rsidRDefault="00864B72" w:rsidP="00864B72">
      <w:pPr>
        <w:rPr>
          <w:sz w:val="23"/>
          <w:szCs w:val="23"/>
        </w:rPr>
      </w:pPr>
    </w:p>
    <w:p w:rsidR="00864B72" w:rsidRPr="00864B72" w:rsidRDefault="00864B72" w:rsidP="00864B72">
      <w:pPr>
        <w:rPr>
          <w:b/>
          <w:i/>
          <w:sz w:val="23"/>
          <w:szCs w:val="23"/>
        </w:rPr>
      </w:pPr>
      <w:r>
        <w:rPr>
          <w:noProof/>
          <w:sz w:val="23"/>
          <w:szCs w:val="23"/>
          <w:lang w:eastAsia="en-GB"/>
        </w:rPr>
        <mc:AlternateContent>
          <mc:Choice Requires="wps">
            <w:drawing>
              <wp:anchor distT="0" distB="0" distL="114300" distR="114300" simplePos="0" relativeHeight="251665408" behindDoc="1" locked="0" layoutInCell="1" allowOverlap="1">
                <wp:simplePos x="0" y="0"/>
                <wp:positionH relativeFrom="column">
                  <wp:posOffset>-66239</wp:posOffset>
                </wp:positionH>
                <wp:positionV relativeFrom="paragraph">
                  <wp:posOffset>243444</wp:posOffset>
                </wp:positionV>
                <wp:extent cx="3075709" cy="450347"/>
                <wp:effectExtent l="0" t="0" r="10795" b="26035"/>
                <wp:wrapNone/>
                <wp:docPr id="6" name="Rounded Rectangle 6"/>
                <wp:cNvGraphicFramePr/>
                <a:graphic xmlns:a="http://schemas.openxmlformats.org/drawingml/2006/main">
                  <a:graphicData uri="http://schemas.microsoft.com/office/word/2010/wordprocessingShape">
                    <wps:wsp>
                      <wps:cNvSpPr/>
                      <wps:spPr>
                        <a:xfrm>
                          <a:off x="0" y="0"/>
                          <a:ext cx="3075709" cy="450347"/>
                        </a:xfrm>
                        <a:prstGeom prst="round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A97CD0" id="Rounded Rectangle 6" o:spid="_x0000_s1026" style="position:absolute;margin-left:-5.2pt;margin-top:19.15pt;width:242.2pt;height:35.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" fillcolor="#f2f2f2 [3052]" strokecolor="black [3213]" strokeweight="1pt">
                <v:stroke joinstyle="miter"/>
              </v:roundrect>
            </w:pict>
          </mc:Fallback>
        </mc:AlternateContent>
      </w:r>
      <w:r w:rsidRPr="00864B72">
        <w:rPr>
          <w:b/>
          <w:i/>
          <w:sz w:val="23"/>
          <w:szCs w:val="23"/>
        </w:rPr>
        <w:t>Frequently Asked Questions</w:t>
      </w:r>
    </w:p>
    <w:p w:rsidR="00864B72" w:rsidRPr="00864B72" w:rsidRDefault="00864B72" w:rsidP="00864B72">
      <w:pPr>
        <w:rPr>
          <w:b/>
          <w:sz w:val="23"/>
          <w:szCs w:val="23"/>
        </w:rPr>
      </w:pPr>
      <w:r w:rsidRPr="00864B72">
        <w:rPr>
          <w:b/>
          <w:sz w:val="23"/>
          <w:szCs w:val="23"/>
        </w:rPr>
        <w:t>Will my child still be able to express his/her faith at school?</w:t>
      </w:r>
    </w:p>
    <w:p w:rsidR="00864B72" w:rsidRPr="00864B72" w:rsidRDefault="00864B72" w:rsidP="00864B72">
      <w:pPr>
        <w:rPr>
          <w:sz w:val="23"/>
          <w:szCs w:val="23"/>
        </w:rPr>
      </w:pPr>
      <w:r w:rsidRPr="00864B72">
        <w:rPr>
          <w:sz w:val="23"/>
          <w:szCs w:val="23"/>
        </w:rPr>
        <w:t>One of the fundamental values is respect and tolerance of people with different faiths, and we teach our children that British law protects their freedom to hold their own beliefs.</w:t>
      </w:r>
    </w:p>
    <w:p w:rsidR="00864B72" w:rsidRPr="00864B72" w:rsidRDefault="00864B72" w:rsidP="00864B72">
      <w:pPr>
        <w:rPr>
          <w:sz w:val="23"/>
          <w:szCs w:val="23"/>
        </w:rPr>
      </w:pPr>
      <w:r>
        <w:rPr>
          <w:noProof/>
          <w:sz w:val="23"/>
          <w:szCs w:val="23"/>
          <w:lang w:eastAsia="en-GB"/>
        </w:rPr>
        <mc:AlternateContent>
          <mc:Choice Requires="wps">
            <w:drawing>
              <wp:anchor distT="0" distB="0" distL="114300" distR="114300" simplePos="0" relativeHeight="251667456" behindDoc="1" locked="0" layoutInCell="1" allowOverlap="1" wp14:anchorId="33AD253D" wp14:editId="147A5C7F">
                <wp:simplePos x="0" y="0"/>
                <wp:positionH relativeFrom="column">
                  <wp:posOffset>-54362</wp:posOffset>
                </wp:positionH>
                <wp:positionV relativeFrom="paragraph">
                  <wp:posOffset>800620</wp:posOffset>
                </wp:positionV>
                <wp:extent cx="3015302" cy="308552"/>
                <wp:effectExtent l="0" t="0" r="13970" b="15875"/>
                <wp:wrapNone/>
                <wp:docPr id="7" name="Rounded Rectangle 7"/>
                <wp:cNvGraphicFramePr/>
                <a:graphic xmlns:a="http://schemas.openxmlformats.org/drawingml/2006/main">
                  <a:graphicData uri="http://schemas.microsoft.com/office/word/2010/wordprocessingShape">
                    <wps:wsp>
                      <wps:cNvSpPr/>
                      <wps:spPr>
                        <a:xfrm>
                          <a:off x="0" y="0"/>
                          <a:ext cx="3015302" cy="308552"/>
                        </a:xfrm>
                        <a:prstGeom prst="roundRect">
                          <a:avLst/>
                        </a:prstGeom>
                        <a:solidFill>
                          <a:sysClr val="window" lastClr="FFFFFF">
                            <a:lumMod val="9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F5E28B" id="Rounded Rectangle 7" o:spid="_x0000_s1026" style="position:absolute;margin-left:-4.3pt;margin-top:63.05pt;width:237.45pt;height:24.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" fillcolor="#f2f2f2" strokecolor="windowText" strokeweight="1pt">
                <v:stroke joinstyle="miter"/>
              </v:roundrect>
            </w:pict>
          </mc:Fallback>
        </mc:AlternateContent>
      </w:r>
      <w:r w:rsidRPr="00864B72">
        <w:rPr>
          <w:sz w:val="23"/>
          <w:szCs w:val="23"/>
        </w:rPr>
        <w:t>Any prejudice or discrimination towards pupils on the basis of their faith goes against the fundamental British values and will not be tolerated by the school.</w:t>
      </w:r>
      <w:r w:rsidRPr="00864B72">
        <w:rPr>
          <w:noProof/>
          <w:sz w:val="23"/>
          <w:szCs w:val="23"/>
          <w:lang w:eastAsia="en-GB"/>
        </w:rPr>
        <w:t xml:space="preserve"> </w:t>
      </w:r>
    </w:p>
    <w:p w:rsidR="00864B72" w:rsidRPr="00864B72" w:rsidRDefault="00864B72" w:rsidP="00864B72">
      <w:pPr>
        <w:rPr>
          <w:b/>
          <w:sz w:val="23"/>
          <w:szCs w:val="23"/>
        </w:rPr>
      </w:pPr>
      <w:r w:rsidRPr="00864B72">
        <w:rPr>
          <w:b/>
          <w:sz w:val="23"/>
          <w:szCs w:val="23"/>
        </w:rPr>
        <w:t>How will this affect my child’s lessons?</w:t>
      </w:r>
    </w:p>
    <w:p w:rsidR="00864B72" w:rsidRPr="00864B72" w:rsidRDefault="00864B72" w:rsidP="00864B72">
      <w:pPr>
        <w:rPr>
          <w:sz w:val="23"/>
          <w:szCs w:val="23"/>
        </w:rPr>
      </w:pPr>
      <w:r w:rsidRPr="00864B72">
        <w:rPr>
          <w:sz w:val="23"/>
          <w:szCs w:val="23"/>
        </w:rPr>
        <w:t>The curriculum provides lots of opportunities to look at fundamental British values. Your child will already have some experience of this in lessons such as religious education (RE) and personal, social and health education (PSHE).</w:t>
      </w:r>
    </w:p>
    <w:p w:rsidR="00864B72" w:rsidRPr="00864B72" w:rsidRDefault="00864B72" w:rsidP="00864B72">
      <w:pPr>
        <w:rPr>
          <w:sz w:val="23"/>
          <w:szCs w:val="23"/>
        </w:rPr>
      </w:pPr>
      <w:r>
        <w:rPr>
          <w:sz w:val="23"/>
          <w:szCs w:val="23"/>
        </w:rPr>
        <w:t>In each subject, our staff</w:t>
      </w:r>
      <w:r w:rsidRPr="00864B72">
        <w:rPr>
          <w:sz w:val="23"/>
          <w:szCs w:val="23"/>
        </w:rPr>
        <w:t xml:space="preserve"> will look out for these opportunities and encourage children to think about how the values link into the topics they are studying.</w:t>
      </w:r>
    </w:p>
    <w:p w:rsidR="00864B72" w:rsidRPr="00864B72" w:rsidRDefault="00864B72" w:rsidP="00864B72">
      <w:pPr>
        <w:rPr>
          <w:b/>
          <w:sz w:val="23"/>
          <w:szCs w:val="23"/>
        </w:rPr>
      </w:pPr>
      <w:r w:rsidRPr="00864B72">
        <w:rPr>
          <w:b/>
          <w:sz w:val="23"/>
          <w:szCs w:val="23"/>
        </w:rPr>
        <w:t>Will there be major changes to the school’s ethos?</w:t>
      </w:r>
      <w:r w:rsidRPr="00864B72">
        <w:rPr>
          <w:b/>
          <w:noProof/>
          <w:sz w:val="23"/>
          <w:szCs w:val="23"/>
          <w:lang w:eastAsia="en-GB"/>
        </w:rPr>
        <w:t xml:space="preserve"> </w:t>
      </w:r>
    </w:p>
    <w:p w:rsidR="00A0213B" w:rsidRPr="00A0213B" w:rsidRDefault="00864B72" w:rsidP="00A0213B">
      <w:pPr>
        <w:rPr>
          <w:sz w:val="24"/>
        </w:rPr>
      </w:pPr>
      <w:r w:rsidRPr="00864B72">
        <w:rPr>
          <w:sz w:val="23"/>
          <w:szCs w:val="23"/>
        </w:rPr>
        <w:t>Our school’s ethos already includes many aspects of the government’s fundamental British values. For example, we expect our children to follow the school rules and show kindness to one another. Promoting fundamental British values will reinforce, not change, our current ethos.</w:t>
      </w:r>
    </w:p>
    <w:sectPr w:rsidR="00A0213B" w:rsidRPr="00A0213B" w:rsidSect="00A0213B">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lephant">
    <w:panose1 w:val="02020904090505020303"/>
    <w:charset w:val="00"/>
    <w:family w:val="roman"/>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213D6"/>
    <w:multiLevelType w:val="hybridMultilevel"/>
    <w:tmpl w:val="77D24E04"/>
    <w:lvl w:ilvl="0" w:tplc="E3B092C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83EF6"/>
    <w:multiLevelType w:val="hybridMultilevel"/>
    <w:tmpl w:val="4F0028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11023"/>
    <w:multiLevelType w:val="hybridMultilevel"/>
    <w:tmpl w:val="863C1C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3705F2"/>
    <w:multiLevelType w:val="hybridMultilevel"/>
    <w:tmpl w:val="E8C68732"/>
    <w:lvl w:ilvl="0" w:tplc="E3B092C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6D0A83"/>
    <w:multiLevelType w:val="hybridMultilevel"/>
    <w:tmpl w:val="2B886274"/>
    <w:lvl w:ilvl="0" w:tplc="E3B092C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13B"/>
    <w:rsid w:val="002841B8"/>
    <w:rsid w:val="002D440A"/>
    <w:rsid w:val="003D3091"/>
    <w:rsid w:val="005511CC"/>
    <w:rsid w:val="006E49DF"/>
    <w:rsid w:val="00864B72"/>
    <w:rsid w:val="008C3D49"/>
    <w:rsid w:val="00A0213B"/>
    <w:rsid w:val="00B406A1"/>
    <w:rsid w:val="00DE513D"/>
    <w:rsid w:val="00E5262C"/>
    <w:rsid w:val="00F01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EE09B3-596B-4C39-A262-C481B4D0D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213B"/>
    <w:rPr>
      <w:color w:val="0563C1" w:themeColor="hyperlink"/>
      <w:u w:val="single"/>
    </w:rPr>
  </w:style>
  <w:style w:type="paragraph" w:customStyle="1" w:styleId="Default">
    <w:name w:val="Default"/>
    <w:rsid w:val="00B406A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D30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Thornton</dc:creator>
  <cp:keywords/>
  <dc:description/>
  <cp:lastModifiedBy>Angela Dodsworth</cp:lastModifiedBy>
  <cp:revision>2</cp:revision>
  <dcterms:created xsi:type="dcterms:W3CDTF">2021-10-04T14:53:00Z</dcterms:created>
  <dcterms:modified xsi:type="dcterms:W3CDTF">2021-10-04T14:53:00Z</dcterms:modified>
</cp:coreProperties>
</file>